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Recipient"/>
        <w:rPr>
          <w:rFonts w:ascii="Times New Roman" w:hAnsi="Times New Roman"/>
        </w:rPr>
      </w:pPr>
    </w:p>
    <w:p>
      <w:pPr>
        <w:pStyle w:val="Recipient"/>
        <w:rPr>
          <w:rFonts w:ascii="Times New Roman" w:hAnsi="Times New Roman"/>
        </w:rPr>
      </w:pP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Old Meeting House Revitalization Committee (OMHRC) Meeting</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August 20, 2018</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6:00 PM</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Town Office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Present:</w:t>
      </w:r>
      <w:r>
        <w:rPr>
          <w:rFonts w:ascii="Times New Roman" w:hAnsi="Times New Roman"/>
          <w:shd w:val="clear" w:color="auto" w:fill="ffffff"/>
          <w:rtl w:val="0"/>
          <w:lang w:val="en-US"/>
        </w:rPr>
        <w:t xml:space="preserve"> Val Long, Deb Sargent, Chuck Driesbach, </w:t>
      </w:r>
      <w:r>
        <w:rPr>
          <w:rFonts w:ascii="Times New Roman" w:hAnsi="Times New Roman"/>
          <w:shd w:val="clear" w:color="auto" w:fill="ffffff"/>
          <w:rtl w:val="0"/>
          <w:lang w:val="en-US"/>
        </w:rPr>
        <w:t>Norm Yeaton</w:t>
      </w:r>
      <w:r>
        <w:rPr>
          <w:rFonts w:ascii="Times New Roman" w:hAnsi="Times New Roman"/>
          <w:shd w:val="clear" w:color="auto" w:fill="ffffff"/>
          <w:rtl w:val="0"/>
          <w:lang w:val="en-US"/>
        </w:rPr>
        <w:t xml:space="preserve">, Cheryl Gilpatrick </w:t>
      </w:r>
    </w:p>
    <w:p>
      <w:pPr>
        <w:pStyle w:val="Free Form"/>
        <w:spacing w:line="240" w:lineRule="auto"/>
        <w:rPr>
          <w:rFonts w:ascii="Times New Roman" w:cs="Times New Roman" w:hAnsi="Times New Roman" w:eastAsia="Times New Roman"/>
          <w:b w:val="1"/>
          <w:bCs w:val="1"/>
          <w:shd w:val="clear" w:color="auto" w:fill="ffffff"/>
        </w:rPr>
      </w:pPr>
    </w:p>
    <w:p>
      <w:pPr>
        <w:pStyle w:val="Default"/>
        <w:rPr>
          <w:rFonts w:ascii="Times New Roman" w:cs="Times New Roman" w:hAnsi="Times New Roman" w:eastAsia="Times New Roman"/>
          <w:color w:val="212121"/>
          <w:sz w:val="24"/>
          <w:szCs w:val="24"/>
          <w:u w:color="212121"/>
          <w:shd w:val="clear" w:color="auto" w:fill="ffffff"/>
        </w:rPr>
      </w:pPr>
      <w:r>
        <w:rPr>
          <w:rFonts w:ascii="Times New Roman" w:hAnsi="Times New Roman"/>
          <w:b w:val="1"/>
          <w:bCs w:val="1"/>
          <w:color w:val="212121"/>
          <w:sz w:val="24"/>
          <w:szCs w:val="24"/>
          <w:u w:color="212121"/>
          <w:shd w:val="clear" w:color="auto" w:fill="ffffff"/>
          <w:rtl w:val="0"/>
          <w:lang w:val="en-US"/>
        </w:rPr>
        <w:t>Selectmen Present:</w:t>
      </w:r>
      <w:r>
        <w:rPr>
          <w:rFonts w:ascii="Times New Roman" w:hAnsi="Times New Roman"/>
          <w:color w:val="212121"/>
          <w:sz w:val="24"/>
          <w:szCs w:val="24"/>
          <w:u w:color="212121"/>
          <w:shd w:val="clear" w:color="auto" w:fill="ffffff"/>
          <w:rtl w:val="0"/>
          <w:lang w:val="en-US"/>
        </w:rPr>
        <w:t xml:space="preserve"> Hugh Curley and Virginia Drew</w:t>
      </w:r>
    </w:p>
    <w:p>
      <w:pPr>
        <w:pStyle w:val="Default"/>
        <w:rPr>
          <w:rFonts w:ascii="Times New Roman" w:cs="Times New Roman" w:hAnsi="Times New Roman" w:eastAsia="Times New Roman"/>
          <w:color w:val="212121"/>
          <w:sz w:val="24"/>
          <w:szCs w:val="24"/>
          <w:u w:color="212121"/>
          <w:shd w:val="clear" w:color="auto" w:fill="ffffff"/>
        </w:rPr>
      </w:pPr>
    </w:p>
    <w:p>
      <w:pPr>
        <w:pStyle w:val="Default"/>
        <w:rPr>
          <w:rFonts w:ascii="Times New Roman" w:cs="Times New Roman" w:hAnsi="Times New Roman" w:eastAsia="Times New Roman"/>
          <w:i w:val="1"/>
          <w:iCs w:val="1"/>
          <w:color w:val="212121"/>
          <w:sz w:val="24"/>
          <w:szCs w:val="24"/>
          <w:u w:color="212121"/>
          <w:shd w:val="clear" w:color="auto" w:fill="ffffff"/>
        </w:rPr>
      </w:pPr>
      <w:r>
        <w:rPr>
          <w:rFonts w:ascii="Times New Roman" w:hAnsi="Times New Roman"/>
          <w:i w:val="1"/>
          <w:iCs w:val="1"/>
          <w:color w:val="212121"/>
          <w:sz w:val="24"/>
          <w:szCs w:val="24"/>
          <w:u w:color="212121"/>
          <w:shd w:val="clear" w:color="auto" w:fill="ffffff"/>
          <w:rtl w:val="0"/>
          <w:lang w:val="en-US"/>
        </w:rPr>
        <w:t>The purpose of this meeting was to present the final results of the community survey to determine what to do with the Old Meeting House and results of the community listening sessions.</w:t>
      </w:r>
    </w:p>
    <w:p>
      <w:pPr>
        <w:pStyle w:val="Default"/>
        <w:rPr>
          <w:rFonts w:ascii="Times New Roman" w:cs="Times New Roman" w:hAnsi="Times New Roman" w:eastAsia="Times New Roman"/>
          <w:color w:val="212121"/>
          <w:sz w:val="24"/>
          <w:szCs w:val="24"/>
          <w:u w:color="212121"/>
          <w:shd w:val="clear" w:color="auto" w:fill="ffffff"/>
        </w:rPr>
      </w:pPr>
    </w:p>
    <w:p>
      <w:pPr>
        <w:pStyle w:val="Default"/>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en-US"/>
        </w:rPr>
        <w:t>Results of 184 completed surveys from Epsom residents were discussed with the BOS. Each selectman was given the full 25-page report from the survey. The listening session results, which included 25 Epsom residents, were presented, and BOS  were given a three-page summary of the results. The BOS asked questions about each of the documents reviewed.</w:t>
      </w:r>
    </w:p>
    <w:p>
      <w:pPr>
        <w:pStyle w:val="Default"/>
        <w:rPr>
          <w:rFonts w:ascii="Times New Roman" w:cs="Times New Roman" w:hAnsi="Times New Roman" w:eastAsia="Times New Roman"/>
          <w:color w:val="212121"/>
          <w:sz w:val="24"/>
          <w:szCs w:val="24"/>
          <w:u w:color="212121"/>
          <w:shd w:val="clear" w:color="auto" w:fill="ffffff"/>
        </w:rPr>
      </w:pPr>
    </w:p>
    <w:p>
      <w:pPr>
        <w:pStyle w:val="Default"/>
        <w:rPr>
          <w:rFonts w:ascii="Times New Roman" w:cs="Times New Roman" w:hAnsi="Times New Roman" w:eastAsia="Times New Roman"/>
          <w:color w:val="212121"/>
          <w:sz w:val="24"/>
          <w:szCs w:val="24"/>
          <w:u w:color="212121"/>
          <w:shd w:val="clear" w:color="auto" w:fill="ffffff"/>
        </w:rPr>
      </w:pPr>
      <w:r>
        <w:rPr>
          <w:rFonts w:ascii="Times New Roman" w:hAnsi="Times New Roman"/>
          <w:color w:val="212121"/>
          <w:sz w:val="24"/>
          <w:szCs w:val="24"/>
          <w:u w:color="212121"/>
          <w:shd w:val="clear" w:color="auto" w:fill="ffffff"/>
          <w:rtl w:val="0"/>
          <w:lang w:val="en-US"/>
        </w:rPr>
        <w:t>Recommendations included a multi-phase project funded over several years. In addition, the BOS provided their assurance that they would support this project.</w:t>
      </w:r>
    </w:p>
    <w:p>
      <w:pPr>
        <w:pStyle w:val="Default"/>
        <w:rPr>
          <w:rFonts w:ascii="Times New Roman" w:cs="Times New Roman" w:hAnsi="Times New Roman" w:eastAsia="Times New Roman"/>
          <w:color w:val="212121"/>
          <w:sz w:val="24"/>
          <w:szCs w:val="24"/>
          <w:u w:color="21212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Respectfully submitted,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Valerie Long</w:t>
      </w: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539 Sanborn Hill Road</w:t>
      </w:r>
    </w:p>
    <w:p>
      <w:pPr>
        <w:pStyle w:val="Free Form"/>
        <w:spacing w:line="240" w:lineRule="auto"/>
      </w:pPr>
      <w:r>
        <w:rPr>
          <w:rFonts w:ascii="Times New Roman" w:hAnsi="Times New Roman"/>
          <w:shd w:val="clear" w:color="auto" w:fill="ffffff"/>
          <w:rtl w:val="0"/>
          <w:lang w:val="en-US"/>
        </w:rPr>
        <w:t xml:space="preserve">Epsom, NH </w:t>
      </w:r>
    </w:p>
    <w:sectPr>
      <w:headerReference w:type="default" r:id="rId4"/>
      <w:footerReference w:type="default" r:id="rId5"/>
      <w:pgSz w:w="12240" w:h="15840" w:orient="portrait"/>
      <w:pgMar w:top="72" w:right="720" w:bottom="720" w:left="1440" w:header="54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Recipient">
    <w:name w:val="Recipient"/>
    <w:next w:val="Recipient"/>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Envelope">
  <a:themeElements>
    <a:clrScheme name="05_NewClassic-Envelop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Envelope">
      <a:majorFont>
        <a:latin typeface="Helvetica Neue"/>
        <a:ea typeface="Helvetica Neue"/>
        <a:cs typeface="Helvetica Neue"/>
      </a:majorFont>
      <a:minorFont>
        <a:latin typeface="Helvetica Neue"/>
        <a:ea typeface="Helvetica Neue"/>
        <a:cs typeface="Helvetica Neue"/>
      </a:minorFont>
    </a:fontScheme>
    <a:fmtScheme name="05_NewClassic-Envelo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