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2A0" w:rsidRDefault="0015550C" w:rsidP="001822A0">
      <w:pPr>
        <w:jc w:val="center"/>
      </w:pPr>
      <w:bookmarkStart w:id="0" w:name="_GoBack"/>
      <w:bookmarkEnd w:id="0"/>
      <w:r>
        <w:t>FINAL</w:t>
      </w:r>
      <w:r w:rsidR="001822A0">
        <w:t xml:space="preserve"> Meeting Minutes</w:t>
      </w:r>
    </w:p>
    <w:p w:rsidR="00A521F5" w:rsidRDefault="001822A0" w:rsidP="00A521F5">
      <w:pPr>
        <w:jc w:val="center"/>
      </w:pPr>
      <w:r>
        <w:t>Trustees of the Trust Funds</w:t>
      </w:r>
    </w:p>
    <w:p w:rsidR="001822A0" w:rsidRDefault="00210E70" w:rsidP="00A521F5">
      <w:pPr>
        <w:jc w:val="center"/>
      </w:pPr>
      <w:r>
        <w:t>May 17</w:t>
      </w:r>
      <w:r w:rsidR="00487A0D">
        <w:t>, 2017</w:t>
      </w:r>
    </w:p>
    <w:p w:rsidR="001822A0" w:rsidRDefault="001822A0" w:rsidP="001822A0"/>
    <w:p w:rsidR="001822A0" w:rsidRDefault="001822A0" w:rsidP="001822A0">
      <w:r>
        <w:t>Attending: Marylou Keane (Chairma</w:t>
      </w:r>
      <w:r w:rsidR="00592C6E">
        <w:t>n), Sarah Bennett, Herb Johnson</w:t>
      </w:r>
      <w:r w:rsidR="0069747C">
        <w:t xml:space="preserve">, </w:t>
      </w:r>
      <w:r w:rsidR="00A21955">
        <w:t xml:space="preserve">Steve Stokes from Bearing Point Wealth Partners </w:t>
      </w:r>
    </w:p>
    <w:p w:rsidR="001822A0" w:rsidRDefault="001822A0" w:rsidP="001822A0"/>
    <w:p w:rsidR="001822A0" w:rsidRDefault="001822A0" w:rsidP="001822A0">
      <w:r>
        <w:t>Meeting called to order at</w:t>
      </w:r>
      <w:r w:rsidR="00100D78">
        <w:t xml:space="preserve"> </w:t>
      </w:r>
      <w:r w:rsidR="00A21955">
        <w:t>6:15</w:t>
      </w:r>
      <w:r w:rsidR="002360D3">
        <w:t xml:space="preserve"> </w:t>
      </w:r>
      <w:r w:rsidR="0079131B">
        <w:t>pm</w:t>
      </w:r>
    </w:p>
    <w:p w:rsidR="001822A0" w:rsidRDefault="001822A0" w:rsidP="001822A0"/>
    <w:p w:rsidR="0069747C" w:rsidRDefault="0069747C" w:rsidP="0069747C">
      <w:pPr>
        <w:pStyle w:val="ListParagraph"/>
        <w:numPr>
          <w:ilvl w:val="0"/>
          <w:numId w:val="4"/>
        </w:numPr>
      </w:pPr>
      <w:r>
        <w:t>Reviewed Performance Reviews from Bearing Point Wealth Partners</w:t>
      </w:r>
    </w:p>
    <w:p w:rsidR="00210E70" w:rsidRDefault="00210E70" w:rsidP="00210E70">
      <w:pPr>
        <w:pStyle w:val="ListParagraph"/>
        <w:numPr>
          <w:ilvl w:val="1"/>
          <w:numId w:val="4"/>
        </w:numPr>
      </w:pPr>
      <w:r>
        <w:t>Capital Reserve Funds</w:t>
      </w:r>
    </w:p>
    <w:p w:rsidR="00210E70" w:rsidRDefault="00210E70" w:rsidP="00210E70">
      <w:pPr>
        <w:pStyle w:val="ListParagraph"/>
        <w:numPr>
          <w:ilvl w:val="2"/>
          <w:numId w:val="4"/>
        </w:numPr>
      </w:pPr>
      <w:r>
        <w:t>15% equities, S &amp; P500</w:t>
      </w:r>
    </w:p>
    <w:p w:rsidR="00210E70" w:rsidRDefault="00210E70" w:rsidP="00210E70">
      <w:pPr>
        <w:pStyle w:val="ListParagraph"/>
        <w:numPr>
          <w:ilvl w:val="3"/>
          <w:numId w:val="4"/>
        </w:numPr>
      </w:pPr>
      <w:r>
        <w:t>Has been heavier in equities, will be paring back</w:t>
      </w:r>
    </w:p>
    <w:p w:rsidR="00210E70" w:rsidRDefault="00210E70" w:rsidP="00210E70">
      <w:pPr>
        <w:pStyle w:val="ListParagraph"/>
        <w:numPr>
          <w:ilvl w:val="2"/>
          <w:numId w:val="4"/>
        </w:numPr>
      </w:pPr>
      <w:r>
        <w:t>50% short term corporate bonds</w:t>
      </w:r>
    </w:p>
    <w:p w:rsidR="00210E70" w:rsidRDefault="00210E70" w:rsidP="00210E70">
      <w:pPr>
        <w:pStyle w:val="ListParagraph"/>
        <w:numPr>
          <w:ilvl w:val="2"/>
          <w:numId w:val="4"/>
        </w:numPr>
      </w:pPr>
      <w:r>
        <w:t>35% short term US government instruments</w:t>
      </w:r>
    </w:p>
    <w:p w:rsidR="00210E70" w:rsidRDefault="00210E70" w:rsidP="00210E70">
      <w:pPr>
        <w:pStyle w:val="ListParagraph"/>
        <w:numPr>
          <w:ilvl w:val="2"/>
          <w:numId w:val="4"/>
        </w:numPr>
      </w:pPr>
      <w:r>
        <w:t>Goal is to keep up with inflation</w:t>
      </w:r>
    </w:p>
    <w:p w:rsidR="00210E70" w:rsidRDefault="00210E70" w:rsidP="00210E70">
      <w:pPr>
        <w:pStyle w:val="ListParagraph"/>
        <w:numPr>
          <w:ilvl w:val="2"/>
          <w:numId w:val="4"/>
        </w:numPr>
      </w:pPr>
      <w:r>
        <w:t>No international exposure</w:t>
      </w:r>
    </w:p>
    <w:p w:rsidR="00210E70" w:rsidRDefault="00210E70" w:rsidP="00210E70">
      <w:pPr>
        <w:pStyle w:val="ListParagraph"/>
        <w:numPr>
          <w:ilvl w:val="2"/>
          <w:numId w:val="4"/>
        </w:numPr>
      </w:pPr>
      <w:r>
        <w:t>6-7% of equities is in energy stock</w:t>
      </w:r>
    </w:p>
    <w:p w:rsidR="00210E70" w:rsidRDefault="00210E70" w:rsidP="00210E70">
      <w:pPr>
        <w:pStyle w:val="ListParagraph"/>
        <w:numPr>
          <w:ilvl w:val="1"/>
          <w:numId w:val="4"/>
        </w:numPr>
      </w:pPr>
      <w:r>
        <w:t>Trust Funds</w:t>
      </w:r>
    </w:p>
    <w:p w:rsidR="00210E70" w:rsidRDefault="00210E70" w:rsidP="00210E70">
      <w:pPr>
        <w:pStyle w:val="ListParagraph"/>
        <w:numPr>
          <w:ilvl w:val="2"/>
          <w:numId w:val="4"/>
        </w:numPr>
      </w:pPr>
      <w:r>
        <w:t>25% stocks</w:t>
      </w:r>
    </w:p>
    <w:p w:rsidR="00210E70" w:rsidRDefault="00210E70" w:rsidP="00210E70">
      <w:pPr>
        <w:pStyle w:val="ListParagraph"/>
        <w:numPr>
          <w:ilvl w:val="2"/>
          <w:numId w:val="4"/>
        </w:numPr>
      </w:pPr>
      <w:r>
        <w:t>75% fixed income</w:t>
      </w:r>
    </w:p>
    <w:p w:rsidR="0069747C" w:rsidRDefault="00210E70" w:rsidP="002360D3">
      <w:pPr>
        <w:pStyle w:val="ListParagraph"/>
        <w:numPr>
          <w:ilvl w:val="0"/>
          <w:numId w:val="4"/>
        </w:numPr>
      </w:pPr>
      <w:r>
        <w:t xml:space="preserve">Reviewed </w:t>
      </w:r>
      <w:r w:rsidR="0069747C">
        <w:t>MS-9</w:t>
      </w:r>
    </w:p>
    <w:p w:rsidR="0069747C" w:rsidRDefault="00210E70" w:rsidP="002360D3">
      <w:pPr>
        <w:pStyle w:val="ListParagraph"/>
        <w:numPr>
          <w:ilvl w:val="0"/>
          <w:numId w:val="4"/>
        </w:numPr>
      </w:pPr>
      <w:r>
        <w:t xml:space="preserve">Discussed </w:t>
      </w:r>
      <w:r w:rsidR="0069747C">
        <w:t>Cemetery Trust Funds</w:t>
      </w:r>
    </w:p>
    <w:p w:rsidR="0069747C" w:rsidRDefault="0069747C" w:rsidP="0069747C">
      <w:pPr>
        <w:pStyle w:val="ListParagraph"/>
        <w:numPr>
          <w:ilvl w:val="1"/>
          <w:numId w:val="4"/>
        </w:numPr>
      </w:pPr>
      <w:r>
        <w:t xml:space="preserve">Mowing and repairs come out of the </w:t>
      </w:r>
      <w:r w:rsidR="00210E70">
        <w:t xml:space="preserve">town </w:t>
      </w:r>
      <w:r>
        <w:t>budget r</w:t>
      </w:r>
      <w:r w:rsidR="00210E70">
        <w:t>ather than through the principle of the cemetery trusts</w:t>
      </w:r>
    </w:p>
    <w:p w:rsidR="0069747C" w:rsidRDefault="0069747C" w:rsidP="0069747C">
      <w:pPr>
        <w:pStyle w:val="ListParagraph"/>
        <w:numPr>
          <w:ilvl w:val="1"/>
          <w:numId w:val="4"/>
        </w:numPr>
      </w:pPr>
      <w:r>
        <w:t>It is up to the Cemetery Trustees to determine how much is allotted to each lot. They can take the interest to use per plot. Bearing Point can send a spreadsheet to allow it to be divvied up. They need to come up with a system that makes sense.</w:t>
      </w:r>
    </w:p>
    <w:p w:rsidR="00210E70" w:rsidRDefault="00210E70" w:rsidP="00210E70">
      <w:pPr>
        <w:pStyle w:val="ListParagraph"/>
        <w:numPr>
          <w:ilvl w:val="0"/>
          <w:numId w:val="4"/>
        </w:numPr>
      </w:pPr>
      <w:r>
        <w:t>Discussed upcoming expenditures and deposits</w:t>
      </w:r>
    </w:p>
    <w:p w:rsidR="00A21955" w:rsidRDefault="00A21955" w:rsidP="00210E70">
      <w:pPr>
        <w:pStyle w:val="ListParagraph"/>
        <w:numPr>
          <w:ilvl w:val="1"/>
          <w:numId w:val="4"/>
        </w:numPr>
      </w:pPr>
      <w:r>
        <w:t>Water District</w:t>
      </w:r>
      <w:r w:rsidR="00210E70">
        <w:t>, request in the next couple of months</w:t>
      </w:r>
    </w:p>
    <w:p w:rsidR="00A21955" w:rsidRDefault="00A21955" w:rsidP="00A21955">
      <w:pPr>
        <w:pStyle w:val="ListParagraph"/>
        <w:numPr>
          <w:ilvl w:val="1"/>
          <w:numId w:val="4"/>
        </w:numPr>
      </w:pPr>
      <w:r>
        <w:t xml:space="preserve">Fire Fund - $11,000 </w:t>
      </w:r>
      <w:r w:rsidR="00210E70">
        <w:t xml:space="preserve">for the boiler, </w:t>
      </w:r>
      <w:r>
        <w:t>haven’t heard anything</w:t>
      </w:r>
      <w:r w:rsidR="00210E70">
        <w:t xml:space="preserve"> yet</w:t>
      </w:r>
    </w:p>
    <w:p w:rsidR="00A21955" w:rsidRDefault="00A21955" w:rsidP="00A21955">
      <w:pPr>
        <w:pStyle w:val="ListParagraph"/>
        <w:numPr>
          <w:ilvl w:val="1"/>
          <w:numId w:val="4"/>
        </w:numPr>
      </w:pPr>
      <w:r>
        <w:t>Capital Reserve for future Town Office - $50,000 deposits</w:t>
      </w:r>
    </w:p>
    <w:p w:rsidR="00A21955" w:rsidRDefault="00A21955" w:rsidP="00A21955">
      <w:pPr>
        <w:pStyle w:val="ListParagraph"/>
        <w:numPr>
          <w:ilvl w:val="1"/>
          <w:numId w:val="4"/>
        </w:numPr>
      </w:pPr>
      <w:r>
        <w:t>We don’t get the money until December</w:t>
      </w:r>
    </w:p>
    <w:p w:rsidR="00210E70" w:rsidRDefault="00210E70" w:rsidP="00210E70">
      <w:pPr>
        <w:pStyle w:val="ListParagraph"/>
        <w:numPr>
          <w:ilvl w:val="0"/>
          <w:numId w:val="4"/>
        </w:numPr>
      </w:pPr>
      <w:r>
        <w:t>Herb made a motion to accept the minutes of March 28, 2017 as amended, Sarah seconded. Approved.</w:t>
      </w:r>
    </w:p>
    <w:p w:rsidR="00210E70" w:rsidRDefault="00210E70" w:rsidP="00210E70">
      <w:pPr>
        <w:pStyle w:val="ListParagraph"/>
        <w:numPr>
          <w:ilvl w:val="0"/>
          <w:numId w:val="4"/>
        </w:numPr>
      </w:pPr>
      <w:r>
        <w:t>Herb made a motion to adjourn, Sarah seconded. Approved.</w:t>
      </w:r>
    </w:p>
    <w:p w:rsidR="00AC0CCB" w:rsidRDefault="00AC0CCB" w:rsidP="0069747C">
      <w:pPr>
        <w:pStyle w:val="ListParagraph"/>
        <w:numPr>
          <w:ilvl w:val="0"/>
          <w:numId w:val="4"/>
        </w:numPr>
      </w:pPr>
      <w:r>
        <w:t>M</w:t>
      </w:r>
      <w:r w:rsidR="00210E70">
        <w:t>eeting adjourned at 6:56</w:t>
      </w:r>
      <w:r>
        <w:t xml:space="preserve"> pm</w:t>
      </w:r>
    </w:p>
    <w:sectPr w:rsidR="00AC0CCB" w:rsidSect="009A38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C7861"/>
    <w:multiLevelType w:val="hybridMultilevel"/>
    <w:tmpl w:val="0C8237A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7316D4"/>
    <w:multiLevelType w:val="hybridMultilevel"/>
    <w:tmpl w:val="DB2A5E36"/>
    <w:lvl w:ilvl="0" w:tplc="14EE33D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6917044"/>
    <w:multiLevelType w:val="hybridMultilevel"/>
    <w:tmpl w:val="5C9E6F5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33720A"/>
    <w:multiLevelType w:val="hybridMultilevel"/>
    <w:tmpl w:val="7D30315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2A0"/>
    <w:rsid w:val="00064F14"/>
    <w:rsid w:val="0008154D"/>
    <w:rsid w:val="000B2DB4"/>
    <w:rsid w:val="000F72BE"/>
    <w:rsid w:val="00100D78"/>
    <w:rsid w:val="001466D2"/>
    <w:rsid w:val="0015550C"/>
    <w:rsid w:val="001822A0"/>
    <w:rsid w:val="001857A2"/>
    <w:rsid w:val="001B089F"/>
    <w:rsid w:val="001C4CF1"/>
    <w:rsid w:val="00210E70"/>
    <w:rsid w:val="002360D3"/>
    <w:rsid w:val="00251BC3"/>
    <w:rsid w:val="00282F5E"/>
    <w:rsid w:val="002B6FD2"/>
    <w:rsid w:val="002F0CE1"/>
    <w:rsid w:val="002F7C62"/>
    <w:rsid w:val="00322D13"/>
    <w:rsid w:val="0038242F"/>
    <w:rsid w:val="003A7886"/>
    <w:rsid w:val="0047254E"/>
    <w:rsid w:val="00487A0D"/>
    <w:rsid w:val="004A09B0"/>
    <w:rsid w:val="004B4121"/>
    <w:rsid w:val="004D3475"/>
    <w:rsid w:val="004E7214"/>
    <w:rsid w:val="0053574F"/>
    <w:rsid w:val="00564DF8"/>
    <w:rsid w:val="005841AB"/>
    <w:rsid w:val="00592C6E"/>
    <w:rsid w:val="005A19FF"/>
    <w:rsid w:val="005A72C8"/>
    <w:rsid w:val="005D0B71"/>
    <w:rsid w:val="005D1305"/>
    <w:rsid w:val="005E0012"/>
    <w:rsid w:val="00610133"/>
    <w:rsid w:val="00621237"/>
    <w:rsid w:val="0069747C"/>
    <w:rsid w:val="006B27CE"/>
    <w:rsid w:val="006B3D4E"/>
    <w:rsid w:val="00710557"/>
    <w:rsid w:val="00754B3D"/>
    <w:rsid w:val="0079131B"/>
    <w:rsid w:val="008060F9"/>
    <w:rsid w:val="00863179"/>
    <w:rsid w:val="008D2087"/>
    <w:rsid w:val="008D752F"/>
    <w:rsid w:val="00964EF3"/>
    <w:rsid w:val="00970804"/>
    <w:rsid w:val="00984358"/>
    <w:rsid w:val="009A3848"/>
    <w:rsid w:val="009B6DA7"/>
    <w:rsid w:val="009C006E"/>
    <w:rsid w:val="00A21955"/>
    <w:rsid w:val="00A521F5"/>
    <w:rsid w:val="00A73576"/>
    <w:rsid w:val="00A839A1"/>
    <w:rsid w:val="00AC0CCB"/>
    <w:rsid w:val="00BD2AD6"/>
    <w:rsid w:val="00C0225D"/>
    <w:rsid w:val="00C83E0F"/>
    <w:rsid w:val="00CA78C4"/>
    <w:rsid w:val="00CB5D36"/>
    <w:rsid w:val="00CD4F32"/>
    <w:rsid w:val="00CD5475"/>
    <w:rsid w:val="00CE167B"/>
    <w:rsid w:val="00D30FF4"/>
    <w:rsid w:val="00D4439C"/>
    <w:rsid w:val="00D572D4"/>
    <w:rsid w:val="00D7087D"/>
    <w:rsid w:val="00DB4A8E"/>
    <w:rsid w:val="00E17ED6"/>
    <w:rsid w:val="00EA15E6"/>
    <w:rsid w:val="00EB5687"/>
    <w:rsid w:val="00EE68D1"/>
    <w:rsid w:val="00F013F2"/>
    <w:rsid w:val="00F1685F"/>
    <w:rsid w:val="00F373C3"/>
    <w:rsid w:val="00F50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2A0"/>
    <w:pPr>
      <w:spacing w:after="0" w:line="240" w:lineRule="auto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0FF4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2B6F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2A0"/>
    <w:pPr>
      <w:spacing w:after="0" w:line="240" w:lineRule="auto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0FF4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2B6F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PACE Career Academy</Company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Bennett</dc:creator>
  <cp:lastModifiedBy>Reception</cp:lastModifiedBy>
  <cp:revision>2</cp:revision>
  <cp:lastPrinted>2017-12-15T12:59:00Z</cp:lastPrinted>
  <dcterms:created xsi:type="dcterms:W3CDTF">2017-12-15T12:59:00Z</dcterms:created>
  <dcterms:modified xsi:type="dcterms:W3CDTF">2017-12-15T12:59:00Z</dcterms:modified>
</cp:coreProperties>
</file>